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</w:tblGrid>
      <w:tr w:rsidR="00500FE8" w:rsidRPr="00C82975" w14:paraId="153F4C2A" w14:textId="77777777" w:rsidTr="0090061C">
        <w:trPr>
          <w:trHeight w:val="1414"/>
        </w:trPr>
        <w:tc>
          <w:tcPr>
            <w:tcW w:w="6096" w:type="dxa"/>
          </w:tcPr>
          <w:p w14:paraId="31E658C1" w14:textId="341296D4" w:rsidR="004B7609" w:rsidRPr="00C82975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C82975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r w:rsidR="00F75ACB" w:rsidRPr="00C82975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C82975" w:rsidRPr="00C82975">
                  <w:rPr>
                    <w:rFonts w:ascii="Times New Roman" w:hAnsi="Times New Roman" w:cs="Times New Roman"/>
                    <w:sz w:val="26"/>
                    <w:szCs w:val="26"/>
                  </w:rPr>
                  <w:t xml:space="preserve">20.12.2023 </w:t>
                </w:r>
              </w:sdtContent>
            </w:sdt>
            <w:r w:rsidR="004B7609" w:rsidRPr="00C82975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6"/>
                  <w:szCs w:val="26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C82975" w:rsidRPr="00C82975">
                  <w:rPr>
                    <w:rFonts w:ascii="Times New Roman" w:hAnsi="Times New Roman" w:cs="Times New Roman"/>
                    <w:sz w:val="26"/>
                    <w:szCs w:val="26"/>
                  </w:rPr>
                  <w:t>813</w:t>
                </w:r>
              </w:sdtContent>
            </w:sdt>
          </w:p>
          <w:p w14:paraId="0A6D1159" w14:textId="5260A623" w:rsidR="00500FE8" w:rsidRPr="00C82975" w:rsidRDefault="00780206" w:rsidP="0090061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8297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 Александровск-Сахалинский</w:t>
            </w:r>
          </w:p>
        </w:tc>
      </w:tr>
      <w:tr w:rsidR="00500FE8" w:rsidRPr="00C82975" w14:paraId="63C24B3D" w14:textId="77777777" w:rsidTr="0090061C">
        <w:trPr>
          <w:trHeight w:val="332"/>
        </w:trPr>
        <w:tc>
          <w:tcPr>
            <w:tcW w:w="6096" w:type="dxa"/>
          </w:tcPr>
          <w:p w14:paraId="3859B004" w14:textId="3CB5ADCF" w:rsidR="00500FE8" w:rsidRPr="00C82975" w:rsidRDefault="0024242B" w:rsidP="0090061C">
            <w:pPr>
              <w:ind w:right="17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82975">
              <w:rPr>
                <w:rFonts w:ascii="Times New Roman" w:hAnsi="Times New Roman" w:cs="Times New Roman"/>
                <w:b/>
                <w:sz w:val="26"/>
                <w:szCs w:val="26"/>
              </w:rPr>
              <w:t>Об утверждении административного регламента предоставления муниципальной услуги «Постановка на учет и направление детей в муниципальные образовательные учреждения, реализующие образовательные программы дошкольного образования»</w:t>
            </w:r>
          </w:p>
        </w:tc>
      </w:tr>
      <w:tr w:rsidR="00F75ACB" w:rsidRPr="00C82975" w14:paraId="16B470FA" w14:textId="77777777" w:rsidTr="0090061C">
        <w:trPr>
          <w:trHeight w:val="80"/>
        </w:trPr>
        <w:tc>
          <w:tcPr>
            <w:tcW w:w="6096" w:type="dxa"/>
          </w:tcPr>
          <w:p w14:paraId="705F650C" w14:textId="6BF2BB78" w:rsidR="00F75ACB" w:rsidRPr="00C82975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</w:tbl>
    <w:p w14:paraId="5D47882C" w14:textId="1084BAA1" w:rsidR="00262A74" w:rsidRPr="00C82975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</w:pPr>
      <w:r w:rsidRPr="00C8297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t xml:space="preserve"> </w:t>
      </w:r>
      <w:r w:rsidR="00CF5A09" w:rsidRPr="00C82975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C82975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CE0ADC7" w14:textId="77777777" w:rsidR="00E1396E" w:rsidRPr="00C82975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2776F1A" w14:textId="77777777" w:rsidR="00E1396E" w:rsidRPr="00C82975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EE210B" w14:textId="77777777" w:rsidR="00E1396E" w:rsidRPr="00C82975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D6DD273" w14:textId="77777777" w:rsidR="00F75ACB" w:rsidRPr="00C82975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6E3D292" w14:textId="77777777" w:rsidR="00CF1CC1" w:rsidRPr="00C82975" w:rsidRDefault="00CF1CC1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D023F48" w14:textId="54CF8D27" w:rsidR="00CF1CC1" w:rsidRPr="00C82975" w:rsidRDefault="00CF1CC1" w:rsidP="0090061C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2975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Федеральным законом о</w:t>
      </w:r>
      <w:bookmarkStart w:id="0" w:name="_GoBack"/>
      <w:bookmarkEnd w:id="0"/>
      <w:r w:rsidRPr="00C829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 06.10.2003 г. № 131-ФЗ «Об общих принципах организации местного самоуправления в Российской Федерации», Федеральным законом от 27.07.2010 № 210-ФЗ «Об организации предоставления государственных и муниципальных услуг»; </w:t>
      </w:r>
      <w:r w:rsidR="00516328" w:rsidRPr="00C82975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Распоряжения Правительства Сахалинской области от 10.07.2023 № 567-р «О внесении изменений в распоряжение Правительства Сахалинской области от 07.12.2020 № 756-р «Об утверждении перечней государственных и муниципальных услуг, оказываемых органами исполнительной власти Сахалинской области, органами местного самоуправления муниципальных образований Сахалинской области, услуг, оказываемых государственными учреждениями Сахалинской области и другими организациями, в которых размещается государственное задание (заказ)»</w:t>
      </w:r>
      <w:r w:rsidR="0090061C" w:rsidRPr="00C82975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C829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администрация городского округа «Александровск-Сахалинский район» постановляет:</w:t>
      </w:r>
    </w:p>
    <w:p w14:paraId="1A427996" w14:textId="40CC084F" w:rsidR="00CF1CC1" w:rsidRPr="00C82975" w:rsidRDefault="00CF1CC1" w:rsidP="0090061C">
      <w:pPr>
        <w:widowControl w:val="0"/>
        <w:tabs>
          <w:tab w:val="left" w:pos="1134"/>
        </w:tabs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29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Утвердить административный регламент предоставления муниципальной услуги </w:t>
      </w:r>
      <w:r w:rsidR="00516328" w:rsidRPr="00C82975">
        <w:rPr>
          <w:rFonts w:ascii="Times New Roman" w:eastAsia="Times New Roman" w:hAnsi="Times New Roman" w:cs="Times New Roman"/>
          <w:sz w:val="26"/>
          <w:szCs w:val="26"/>
          <w:lang w:eastAsia="ru-RU"/>
        </w:rPr>
        <w:t>«Постановка на учет и направление детей в муниципальные образовательные учреждения, реализующие образовательные программы дошкольного образования»</w:t>
      </w:r>
      <w:r w:rsidRPr="00C829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(Приложение 1).</w:t>
      </w:r>
    </w:p>
    <w:p w14:paraId="033F2D76" w14:textId="77777777" w:rsidR="00CF1CC1" w:rsidRPr="00C82975" w:rsidRDefault="00CF1CC1" w:rsidP="0090061C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2975">
        <w:rPr>
          <w:rFonts w:ascii="Times New Roman" w:eastAsia="Times New Roman" w:hAnsi="Times New Roman" w:cs="Times New Roman"/>
          <w:sz w:val="26"/>
          <w:szCs w:val="26"/>
          <w:lang w:eastAsia="ru-RU"/>
        </w:rPr>
        <w:t>2. Признать утратившими силу постановления администрации городского округа «Александровск-Сахалинский район»:</w:t>
      </w:r>
    </w:p>
    <w:p w14:paraId="770B1173" w14:textId="47E818E2" w:rsidR="00516328" w:rsidRPr="00C82975" w:rsidRDefault="00516328" w:rsidP="0090061C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2975">
        <w:rPr>
          <w:rFonts w:ascii="Times New Roman" w:eastAsia="Times New Roman" w:hAnsi="Times New Roman" w:cs="Times New Roman"/>
          <w:sz w:val="26"/>
          <w:szCs w:val="26"/>
          <w:lang w:eastAsia="ru-RU"/>
        </w:rPr>
        <w:t>от 15.03.2022 г. № 180</w:t>
      </w:r>
      <w:r w:rsidRPr="00C82975">
        <w:rPr>
          <w:sz w:val="26"/>
          <w:szCs w:val="26"/>
        </w:rPr>
        <w:t xml:space="preserve"> </w:t>
      </w:r>
      <w:r w:rsidR="001468A5" w:rsidRPr="00C82975">
        <w:rPr>
          <w:sz w:val="26"/>
          <w:szCs w:val="26"/>
        </w:rPr>
        <w:t>«</w:t>
      </w:r>
      <w:r w:rsidRPr="00C829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утверждении административного регламента предоставления муниципальной услуги «Постановка на учет для зачисления детей в </w:t>
      </w:r>
      <w:r w:rsidRPr="00C82975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образовательные организации, реализующие образовательную программу дошкольного образования»</w:t>
      </w:r>
      <w:r w:rsidR="001468A5" w:rsidRPr="00C82975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5A9B9781" w14:textId="1A1D5BE6" w:rsidR="00516328" w:rsidRPr="00C82975" w:rsidRDefault="00516328" w:rsidP="0090061C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29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04.04.2023 № 174 </w:t>
      </w:r>
      <w:r w:rsidR="001468A5" w:rsidRPr="00C82975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C82975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 изменений в административный регламент предоставления муниципальной услуги «Постановка на учет для зачисления детей в образовательные организации, реализующие образовательную программу дошкольного образования», утвержденный постановлением администрации ГО «Александровск-Сахалинский район» от 15.03.2022 № 180</w:t>
      </w:r>
      <w:r w:rsidR="001468A5" w:rsidRPr="00C82975">
        <w:rPr>
          <w:rFonts w:ascii="Times New Roman" w:eastAsia="Times New Roman" w:hAnsi="Times New Roman" w:cs="Times New Roman"/>
          <w:sz w:val="26"/>
          <w:szCs w:val="26"/>
          <w:lang w:eastAsia="ru-RU"/>
        </w:rPr>
        <w:t>»;</w:t>
      </w:r>
    </w:p>
    <w:p w14:paraId="145C9FDD" w14:textId="7859A285" w:rsidR="00516328" w:rsidRPr="00C82975" w:rsidRDefault="00516328" w:rsidP="0090061C">
      <w:pPr>
        <w:pStyle w:val="a3"/>
        <w:widowControl w:val="0"/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480" w:line="240" w:lineRule="auto"/>
        <w:ind w:left="0"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29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21.06.2022 № 453 </w:t>
      </w:r>
      <w:r w:rsidR="001468A5" w:rsidRPr="00C82975"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C82975">
        <w:rPr>
          <w:rFonts w:ascii="Times New Roman" w:eastAsia="Times New Roman" w:hAnsi="Times New Roman" w:cs="Times New Roman"/>
          <w:sz w:val="26"/>
          <w:szCs w:val="26"/>
          <w:lang w:eastAsia="ru-RU"/>
        </w:rPr>
        <w:t>О внесении изменений в Административный регламент предоставления муниципальной услуги «Постановка на учет для зачисления детей в образовательные организации, реализующие образовательную программу дошкольного образования», утвержденный Постановлением администрации ГО «Александровск-Сахалинский район» от 15.03.2022 № 180</w:t>
      </w:r>
      <w:r w:rsidR="001468A5" w:rsidRPr="00C82975">
        <w:rPr>
          <w:rFonts w:ascii="Times New Roman" w:eastAsia="Times New Roman" w:hAnsi="Times New Roman" w:cs="Times New Roman"/>
          <w:sz w:val="26"/>
          <w:szCs w:val="26"/>
          <w:lang w:eastAsia="ru-RU"/>
        </w:rPr>
        <w:t>».</w:t>
      </w:r>
    </w:p>
    <w:p w14:paraId="4F6B0815" w14:textId="413433AB" w:rsidR="00CF1CC1" w:rsidRPr="00C82975" w:rsidRDefault="0090061C" w:rsidP="0090061C">
      <w:pPr>
        <w:widowControl w:val="0"/>
        <w:tabs>
          <w:tab w:val="left" w:pos="1134"/>
        </w:tabs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2975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CF1CC1" w:rsidRPr="00C82975">
        <w:rPr>
          <w:rFonts w:ascii="Times New Roman" w:eastAsia="Times New Roman" w:hAnsi="Times New Roman" w:cs="Times New Roman"/>
          <w:sz w:val="26"/>
          <w:szCs w:val="26"/>
          <w:lang w:eastAsia="ru-RU"/>
        </w:rPr>
        <w:t>. Разместить настоящее постановление на официальном сайте городского округа «Александровск-Сахалинский район» и опубликовать в газете «Красное знамя».</w:t>
      </w:r>
    </w:p>
    <w:p w14:paraId="0BE749BB" w14:textId="7165CD27" w:rsidR="00E1396E" w:rsidRPr="00C82975" w:rsidRDefault="0090061C" w:rsidP="0090061C">
      <w:pPr>
        <w:widowControl w:val="0"/>
        <w:tabs>
          <w:tab w:val="left" w:pos="1134"/>
        </w:tabs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82975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CF1CC1" w:rsidRPr="00C8297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Контроль исполнения настоящего постановления возложить </w:t>
      </w:r>
      <w:r w:rsidR="001468A5" w:rsidRPr="00C82975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вице-мэра городского округа «Александровск-Сахалинский район» (по социальным вопросам).</w:t>
      </w:r>
    </w:p>
    <w:p w14:paraId="14ECAF4C" w14:textId="77777777" w:rsidR="0090061C" w:rsidRPr="00C82975" w:rsidRDefault="0090061C" w:rsidP="00CF1CC1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9356" w:type="dxa"/>
        <w:tblLook w:val="01E0" w:firstRow="1" w:lastRow="1" w:firstColumn="1" w:lastColumn="1" w:noHBand="0" w:noVBand="0"/>
      </w:tblPr>
      <w:tblGrid>
        <w:gridCol w:w="5213"/>
        <w:gridCol w:w="4143"/>
      </w:tblGrid>
      <w:tr w:rsidR="00272276" w:rsidRPr="00C82975" w14:paraId="68257D5D" w14:textId="77777777" w:rsidTr="0090061C">
        <w:tc>
          <w:tcPr>
            <w:tcW w:w="5213" w:type="dxa"/>
            <w:shd w:val="clear" w:color="auto" w:fill="auto"/>
          </w:tcPr>
          <w:p w14:paraId="0FFE9721" w14:textId="38F66663" w:rsidR="00272276" w:rsidRPr="00C82975" w:rsidRDefault="0024242B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8297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М</w:t>
            </w:r>
            <w:r w:rsidR="00272276" w:rsidRPr="00C8297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эр городского округа </w:t>
            </w:r>
          </w:p>
          <w:p w14:paraId="68257D5A" w14:textId="34F89949" w:rsidR="00272276" w:rsidRPr="00C82975" w:rsidRDefault="00272276" w:rsidP="00075813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8297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«Александровск-Сахалинский район»</w:t>
            </w:r>
          </w:p>
        </w:tc>
        <w:tc>
          <w:tcPr>
            <w:tcW w:w="4143" w:type="dxa"/>
            <w:shd w:val="clear" w:color="auto" w:fill="auto"/>
          </w:tcPr>
          <w:p w14:paraId="402EC992" w14:textId="6C10CCBB" w:rsidR="00272276" w:rsidRPr="00C82975" w:rsidRDefault="00272276" w:rsidP="0027227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</w:p>
          <w:p w14:paraId="68257D5C" w14:textId="319ED4BF" w:rsidR="00272276" w:rsidRPr="00C82975" w:rsidRDefault="0090061C" w:rsidP="0090061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8297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  </w:t>
            </w:r>
            <w:r w:rsidR="00272276" w:rsidRPr="00C8297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 </w:t>
            </w:r>
            <w:r w:rsidR="00495BB8" w:rsidRPr="00C82975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В.И. Антонюк</w:t>
            </w:r>
          </w:p>
        </w:tc>
      </w:tr>
    </w:tbl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C82975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78E3AF" w14:textId="77777777" w:rsidR="00D80513" w:rsidRDefault="00D80513" w:rsidP="00E654EF">
      <w:pPr>
        <w:spacing w:after="0" w:line="240" w:lineRule="auto"/>
      </w:pPr>
      <w:r>
        <w:separator/>
      </w:r>
    </w:p>
  </w:endnote>
  <w:endnote w:type="continuationSeparator" w:id="0">
    <w:p w14:paraId="5D0AAD9A" w14:textId="77777777" w:rsidR="00D80513" w:rsidRDefault="00D80513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9F91DF" w14:textId="77777777" w:rsidR="00D80513" w:rsidRDefault="00D80513" w:rsidP="00E654EF">
      <w:pPr>
        <w:spacing w:after="0" w:line="240" w:lineRule="auto"/>
      </w:pPr>
      <w:r>
        <w:separator/>
      </w:r>
    </w:p>
  </w:footnote>
  <w:footnote w:type="continuationSeparator" w:id="0">
    <w:p w14:paraId="231EF636" w14:textId="77777777" w:rsidR="00D80513" w:rsidRDefault="00D80513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767DF"/>
    <w:multiLevelType w:val="hybridMultilevel"/>
    <w:tmpl w:val="4326537C"/>
    <w:lvl w:ilvl="0" w:tplc="2B8624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468A5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16328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061C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859F0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2975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1CC1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0513"/>
    <w:rsid w:val="00D82401"/>
    <w:rsid w:val="00D87EC1"/>
    <w:rsid w:val="00D92A22"/>
    <w:rsid w:val="00DA1B2B"/>
    <w:rsid w:val="00DB7619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0238F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846256"/>
    <w:rsid w:val="00A333A2"/>
    <w:rsid w:val="00B151FB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85C3E8-FCC4-4478-87D8-F946D0AFB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2927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Кузнецова Евгения В.</cp:lastModifiedBy>
  <cp:revision>52</cp:revision>
  <cp:lastPrinted>2023-12-20T22:49:00Z</cp:lastPrinted>
  <dcterms:created xsi:type="dcterms:W3CDTF">2018-12-05T01:13:00Z</dcterms:created>
  <dcterms:modified xsi:type="dcterms:W3CDTF">2023-12-20T22:49:00Z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